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48" w:type="dxa"/>
        <w:tblInd w:w="108" w:type="dxa"/>
        <w:tblLook w:val="04A0" w:firstRow="1" w:lastRow="0" w:firstColumn="1" w:lastColumn="0" w:noHBand="0" w:noVBand="1"/>
      </w:tblPr>
      <w:tblGrid>
        <w:gridCol w:w="2716"/>
        <w:gridCol w:w="3136"/>
        <w:gridCol w:w="4296"/>
      </w:tblGrid>
      <w:tr w:rsidR="00CB4A68" w:rsidRPr="00CB4A68" w:rsidTr="00CB4A68">
        <w:trPr>
          <w:trHeight w:val="240"/>
        </w:trPr>
        <w:tc>
          <w:tcPr>
            <w:tcW w:w="2716" w:type="dxa"/>
            <w:tcBorders>
              <w:top w:val="nil"/>
              <w:left w:val="nil"/>
              <w:bottom w:val="nil"/>
              <w:right w:val="nil"/>
            </w:tcBorders>
            <w:shd w:val="clear" w:color="auto" w:fill="auto"/>
            <w:noWrap/>
            <w:vAlign w:val="bottom"/>
            <w:hideMark/>
          </w:tcPr>
          <w:p w:rsidR="00CB4A68" w:rsidRPr="00CB4A68" w:rsidRDefault="00CB4A68" w:rsidP="00CB4A68">
            <w:pPr>
              <w:spacing w:after="0" w:line="240" w:lineRule="auto"/>
              <w:rPr>
                <w:rFonts w:ascii="Calibri" w:eastAsia="Times New Roman" w:hAnsi="Calibri" w:cs="Times New Roman"/>
                <w:b/>
                <w:bCs/>
                <w:color w:val="000000"/>
                <w:sz w:val="18"/>
                <w:szCs w:val="18"/>
                <w:lang w:eastAsia="en-GB"/>
              </w:rPr>
            </w:pPr>
            <w:r w:rsidRPr="00CB4A68">
              <w:rPr>
                <w:rFonts w:ascii="Calibri" w:eastAsia="Times New Roman" w:hAnsi="Calibri" w:cs="Times New Roman"/>
                <w:b/>
                <w:bCs/>
                <w:color w:val="000000"/>
                <w:sz w:val="18"/>
                <w:szCs w:val="18"/>
                <w:lang w:eastAsia="en-GB"/>
              </w:rPr>
              <w:t>Parish Clerk</w:t>
            </w:r>
          </w:p>
        </w:tc>
        <w:tc>
          <w:tcPr>
            <w:tcW w:w="2936" w:type="dxa"/>
            <w:tcBorders>
              <w:top w:val="nil"/>
              <w:left w:val="nil"/>
              <w:bottom w:val="nil"/>
              <w:right w:val="nil"/>
            </w:tcBorders>
            <w:shd w:val="clear" w:color="auto" w:fill="auto"/>
            <w:noWrap/>
            <w:vAlign w:val="bottom"/>
            <w:hideMark/>
          </w:tcPr>
          <w:p w:rsidR="00CB4A68" w:rsidRPr="00CB4A68" w:rsidRDefault="00CB4A68" w:rsidP="00CB4A68">
            <w:pPr>
              <w:spacing w:after="0" w:line="240" w:lineRule="auto"/>
              <w:rPr>
                <w:rFonts w:ascii="Calibri" w:eastAsia="Times New Roman" w:hAnsi="Calibri" w:cs="Times New Roman"/>
                <w:color w:val="000000"/>
                <w:lang w:eastAsia="en-GB"/>
              </w:rPr>
            </w:pPr>
            <w:r>
              <w:rPr>
                <w:rFonts w:ascii="Calibri" w:eastAsia="Times New Roman" w:hAnsi="Calibri" w:cs="Times New Roman"/>
                <w:noProof/>
                <w:color w:val="000000"/>
                <w:lang w:eastAsia="en-GB"/>
              </w:rPr>
              <w:drawing>
                <wp:anchor distT="0" distB="0" distL="114300" distR="114300" simplePos="0" relativeHeight="251659264" behindDoc="0" locked="0" layoutInCell="1" allowOverlap="1">
                  <wp:simplePos x="0" y="0"/>
                  <wp:positionH relativeFrom="column">
                    <wp:posOffset>953135</wp:posOffset>
                  </wp:positionH>
                  <wp:positionV relativeFrom="paragraph">
                    <wp:posOffset>14605</wp:posOffset>
                  </wp:positionV>
                  <wp:extent cx="790575" cy="714375"/>
                  <wp:effectExtent l="0" t="0" r="0" b="0"/>
                  <wp:wrapNone/>
                  <wp:docPr id="2" name="Picture 2" descr="will &amp; Jev Council 1"/>
                  <wp:cNvGraphicFramePr/>
                  <a:graphic xmlns:a="http://schemas.openxmlformats.org/drawingml/2006/main">
                    <a:graphicData uri="http://schemas.openxmlformats.org/drawingml/2006/picture">
                      <pic:pic xmlns:pic="http://schemas.openxmlformats.org/drawingml/2006/picture">
                        <pic:nvPicPr>
                          <pic:cNvPr id="2" name="Picture 1" descr="will &amp; Jev Council 1"/>
                          <pic:cNvPicPr/>
                        </pic:nvPicPr>
                        <pic:blipFill>
                          <a:blip r:embed="rId7"/>
                          <a:srcRect/>
                          <a:stretch>
                            <a:fillRect/>
                          </a:stretch>
                        </pic:blipFill>
                        <pic:spPr bwMode="auto">
                          <a:xfrm>
                            <a:off x="0" y="0"/>
                            <a:ext cx="790575" cy="7143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920"/>
            </w:tblGrid>
            <w:tr w:rsidR="00CB4A68" w:rsidRPr="00CB4A68">
              <w:trPr>
                <w:trHeight w:val="240"/>
                <w:tblCellSpacing w:w="0" w:type="dxa"/>
              </w:trPr>
              <w:tc>
                <w:tcPr>
                  <w:tcW w:w="2920" w:type="dxa"/>
                  <w:tcBorders>
                    <w:top w:val="nil"/>
                    <w:left w:val="nil"/>
                    <w:bottom w:val="nil"/>
                    <w:right w:val="nil"/>
                  </w:tcBorders>
                  <w:shd w:val="clear" w:color="auto" w:fill="auto"/>
                  <w:noWrap/>
                  <w:vAlign w:val="bottom"/>
                  <w:hideMark/>
                </w:tcPr>
                <w:p w:rsidR="00CB4A68" w:rsidRPr="00CB4A68" w:rsidRDefault="00CB4A68" w:rsidP="00CB4A68">
                  <w:pPr>
                    <w:spacing w:after="0" w:line="240" w:lineRule="auto"/>
                    <w:rPr>
                      <w:rFonts w:ascii="Calibri" w:eastAsia="Times New Roman" w:hAnsi="Calibri" w:cs="Times New Roman"/>
                      <w:color w:val="000000"/>
                      <w:sz w:val="18"/>
                      <w:szCs w:val="18"/>
                      <w:lang w:eastAsia="en-GB"/>
                    </w:rPr>
                  </w:pPr>
                </w:p>
              </w:tc>
            </w:tr>
          </w:tbl>
          <w:p w:rsidR="00CB4A68" w:rsidRPr="00CB4A68" w:rsidRDefault="00CB4A68" w:rsidP="00CB4A68">
            <w:pPr>
              <w:spacing w:after="0" w:line="240" w:lineRule="auto"/>
              <w:rPr>
                <w:rFonts w:ascii="Calibri" w:eastAsia="Times New Roman" w:hAnsi="Calibri" w:cs="Times New Roman"/>
                <w:color w:val="000000"/>
                <w:lang w:eastAsia="en-GB"/>
              </w:rPr>
            </w:pPr>
          </w:p>
        </w:tc>
        <w:tc>
          <w:tcPr>
            <w:tcW w:w="4296" w:type="dxa"/>
            <w:tcBorders>
              <w:top w:val="nil"/>
              <w:left w:val="nil"/>
              <w:bottom w:val="nil"/>
              <w:right w:val="nil"/>
            </w:tcBorders>
            <w:shd w:val="clear" w:color="auto" w:fill="auto"/>
            <w:noWrap/>
            <w:vAlign w:val="bottom"/>
            <w:hideMark/>
          </w:tcPr>
          <w:p w:rsidR="00CB4A68" w:rsidRPr="00CB4A68" w:rsidRDefault="00B5513D"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00CB4A68" w:rsidRPr="00CB4A68">
              <w:rPr>
                <w:rFonts w:ascii="Calibri" w:eastAsia="Times New Roman" w:hAnsi="Calibri" w:cs="Times New Roman"/>
                <w:b/>
                <w:bCs/>
                <w:color w:val="000000"/>
                <w:sz w:val="18"/>
                <w:szCs w:val="18"/>
                <w:lang w:eastAsia="en-GB"/>
              </w:rPr>
              <w:t>Office Hours 9 am to 1 pm</w:t>
            </w:r>
          </w:p>
        </w:tc>
      </w:tr>
      <w:tr w:rsidR="00CB4A68" w:rsidRPr="00CB4A68" w:rsidTr="00CB4A68">
        <w:trPr>
          <w:trHeight w:val="240"/>
        </w:trPr>
        <w:tc>
          <w:tcPr>
            <w:tcW w:w="2716" w:type="dxa"/>
            <w:tcBorders>
              <w:top w:val="nil"/>
              <w:left w:val="nil"/>
              <w:bottom w:val="nil"/>
              <w:right w:val="nil"/>
            </w:tcBorders>
            <w:shd w:val="clear" w:color="auto" w:fill="auto"/>
            <w:noWrap/>
            <w:vAlign w:val="bottom"/>
            <w:hideMark/>
          </w:tcPr>
          <w:p w:rsidR="00CB4A68" w:rsidRPr="00CB4A68" w:rsidRDefault="00CB4A68" w:rsidP="00CB4A68">
            <w:pPr>
              <w:spacing w:after="0" w:line="240" w:lineRule="auto"/>
              <w:rPr>
                <w:rFonts w:ascii="Calibri" w:eastAsia="Times New Roman" w:hAnsi="Calibri" w:cs="Times New Roman"/>
                <w:b/>
                <w:bCs/>
                <w:color w:val="000000"/>
                <w:sz w:val="18"/>
                <w:szCs w:val="18"/>
                <w:lang w:eastAsia="en-GB"/>
              </w:rPr>
            </w:pPr>
            <w:r w:rsidRPr="00CB4A68">
              <w:rPr>
                <w:rFonts w:ascii="Calibri" w:eastAsia="Times New Roman" w:hAnsi="Calibri" w:cs="Times New Roman"/>
                <w:b/>
                <w:bCs/>
                <w:color w:val="000000"/>
                <w:sz w:val="18"/>
                <w:szCs w:val="18"/>
                <w:lang w:eastAsia="en-GB"/>
              </w:rPr>
              <w:t>3 Gorringe Valley Road</w:t>
            </w:r>
          </w:p>
        </w:tc>
        <w:tc>
          <w:tcPr>
            <w:tcW w:w="2936" w:type="dxa"/>
            <w:tcBorders>
              <w:top w:val="nil"/>
              <w:left w:val="nil"/>
              <w:bottom w:val="nil"/>
              <w:right w:val="nil"/>
            </w:tcBorders>
            <w:shd w:val="clear" w:color="auto" w:fill="auto"/>
            <w:noWrap/>
            <w:vAlign w:val="bottom"/>
            <w:hideMark/>
          </w:tcPr>
          <w:p w:rsidR="00CB4A68" w:rsidRPr="00CB4A68" w:rsidRDefault="00CB4A68" w:rsidP="00CB4A68">
            <w:pPr>
              <w:spacing w:after="0" w:line="240" w:lineRule="auto"/>
              <w:rPr>
                <w:rFonts w:ascii="Calibri" w:eastAsia="Times New Roman" w:hAnsi="Calibri" w:cs="Times New Roman"/>
                <w:color w:val="000000"/>
                <w:sz w:val="18"/>
                <w:szCs w:val="18"/>
                <w:lang w:eastAsia="en-GB"/>
              </w:rPr>
            </w:pPr>
          </w:p>
        </w:tc>
        <w:tc>
          <w:tcPr>
            <w:tcW w:w="4296" w:type="dxa"/>
            <w:tcBorders>
              <w:top w:val="nil"/>
              <w:left w:val="nil"/>
              <w:bottom w:val="nil"/>
              <w:right w:val="nil"/>
            </w:tcBorders>
            <w:shd w:val="clear" w:color="auto" w:fill="auto"/>
            <w:noWrap/>
            <w:vAlign w:val="bottom"/>
            <w:hideMark/>
          </w:tcPr>
          <w:p w:rsidR="00CB4A68" w:rsidRPr="00CB4A68" w:rsidRDefault="004662B4"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00CB4A68" w:rsidRPr="00CB4A68">
              <w:rPr>
                <w:rFonts w:ascii="Calibri" w:eastAsia="Times New Roman" w:hAnsi="Calibri" w:cs="Times New Roman"/>
                <w:b/>
                <w:bCs/>
                <w:color w:val="000000"/>
                <w:sz w:val="18"/>
                <w:szCs w:val="18"/>
                <w:lang w:eastAsia="en-GB"/>
              </w:rPr>
              <w:t>Monday to Friday</w:t>
            </w:r>
          </w:p>
        </w:tc>
      </w:tr>
      <w:tr w:rsidR="00CB4A68" w:rsidRPr="00CB4A68" w:rsidTr="00CB4A68">
        <w:trPr>
          <w:trHeight w:val="240"/>
        </w:trPr>
        <w:tc>
          <w:tcPr>
            <w:tcW w:w="2716" w:type="dxa"/>
            <w:tcBorders>
              <w:top w:val="nil"/>
              <w:left w:val="nil"/>
              <w:bottom w:val="nil"/>
              <w:right w:val="nil"/>
            </w:tcBorders>
            <w:shd w:val="clear" w:color="auto" w:fill="auto"/>
            <w:noWrap/>
            <w:vAlign w:val="bottom"/>
            <w:hideMark/>
          </w:tcPr>
          <w:p w:rsidR="00CB4A68" w:rsidRPr="00CB4A68" w:rsidRDefault="00CB4A68" w:rsidP="00CB4A68">
            <w:pPr>
              <w:spacing w:after="0" w:line="240" w:lineRule="auto"/>
              <w:rPr>
                <w:rFonts w:ascii="Calibri" w:eastAsia="Times New Roman" w:hAnsi="Calibri" w:cs="Times New Roman"/>
                <w:b/>
                <w:bCs/>
                <w:color w:val="000000"/>
                <w:sz w:val="18"/>
                <w:szCs w:val="18"/>
                <w:lang w:eastAsia="en-GB"/>
              </w:rPr>
            </w:pPr>
            <w:r w:rsidRPr="00CB4A68">
              <w:rPr>
                <w:rFonts w:ascii="Calibri" w:eastAsia="Times New Roman" w:hAnsi="Calibri" w:cs="Times New Roman"/>
                <w:b/>
                <w:bCs/>
                <w:color w:val="000000"/>
                <w:sz w:val="18"/>
                <w:szCs w:val="18"/>
                <w:lang w:eastAsia="en-GB"/>
              </w:rPr>
              <w:t>Willingdon</w:t>
            </w:r>
          </w:p>
        </w:tc>
        <w:tc>
          <w:tcPr>
            <w:tcW w:w="2936" w:type="dxa"/>
            <w:tcBorders>
              <w:top w:val="nil"/>
              <w:left w:val="nil"/>
              <w:bottom w:val="nil"/>
              <w:right w:val="nil"/>
            </w:tcBorders>
            <w:shd w:val="clear" w:color="auto" w:fill="auto"/>
            <w:noWrap/>
            <w:vAlign w:val="bottom"/>
            <w:hideMark/>
          </w:tcPr>
          <w:p w:rsidR="00CB4A68" w:rsidRPr="00CB4A68" w:rsidRDefault="00CB4A68" w:rsidP="00CB4A68">
            <w:pPr>
              <w:spacing w:after="0" w:line="240" w:lineRule="auto"/>
              <w:rPr>
                <w:rFonts w:ascii="Calibri" w:eastAsia="Times New Roman" w:hAnsi="Calibri" w:cs="Times New Roman"/>
                <w:color w:val="000000"/>
                <w:sz w:val="18"/>
                <w:szCs w:val="18"/>
                <w:lang w:eastAsia="en-GB"/>
              </w:rPr>
            </w:pPr>
          </w:p>
        </w:tc>
        <w:tc>
          <w:tcPr>
            <w:tcW w:w="4296" w:type="dxa"/>
            <w:tcBorders>
              <w:top w:val="nil"/>
              <w:left w:val="nil"/>
              <w:bottom w:val="nil"/>
              <w:right w:val="nil"/>
            </w:tcBorders>
            <w:shd w:val="clear" w:color="auto" w:fill="auto"/>
            <w:noWrap/>
            <w:vAlign w:val="bottom"/>
            <w:hideMark/>
          </w:tcPr>
          <w:p w:rsidR="00CB4A68" w:rsidRPr="00CB4A68" w:rsidRDefault="00CB4A68" w:rsidP="00CB4A68">
            <w:pPr>
              <w:spacing w:after="0" w:line="240" w:lineRule="auto"/>
              <w:rPr>
                <w:rFonts w:ascii="Calibri" w:eastAsia="Times New Roman" w:hAnsi="Calibri" w:cs="Times New Roman"/>
                <w:b/>
                <w:bCs/>
                <w:color w:val="000000"/>
                <w:sz w:val="18"/>
                <w:szCs w:val="18"/>
                <w:lang w:eastAsia="en-GB"/>
              </w:rPr>
            </w:pPr>
          </w:p>
        </w:tc>
      </w:tr>
      <w:tr w:rsidR="00CB4A68" w:rsidRPr="00CB4A68" w:rsidTr="00CB4A68">
        <w:trPr>
          <w:trHeight w:val="240"/>
        </w:trPr>
        <w:tc>
          <w:tcPr>
            <w:tcW w:w="2716" w:type="dxa"/>
            <w:tcBorders>
              <w:top w:val="nil"/>
              <w:left w:val="nil"/>
              <w:bottom w:val="nil"/>
              <w:right w:val="nil"/>
            </w:tcBorders>
            <w:shd w:val="clear" w:color="auto" w:fill="auto"/>
            <w:noWrap/>
            <w:vAlign w:val="bottom"/>
            <w:hideMark/>
          </w:tcPr>
          <w:p w:rsidR="00CB4A68" w:rsidRPr="00CB4A68" w:rsidRDefault="00CB4A68" w:rsidP="00CB4A68">
            <w:pPr>
              <w:spacing w:after="0" w:line="240" w:lineRule="auto"/>
              <w:rPr>
                <w:rFonts w:ascii="Calibri" w:eastAsia="Times New Roman" w:hAnsi="Calibri" w:cs="Times New Roman"/>
                <w:b/>
                <w:bCs/>
                <w:color w:val="000000"/>
                <w:sz w:val="18"/>
                <w:szCs w:val="18"/>
                <w:lang w:eastAsia="en-GB"/>
              </w:rPr>
            </w:pPr>
            <w:r w:rsidRPr="00CB4A68">
              <w:rPr>
                <w:rFonts w:ascii="Calibri" w:eastAsia="Times New Roman" w:hAnsi="Calibri" w:cs="Times New Roman"/>
                <w:b/>
                <w:bCs/>
                <w:color w:val="000000"/>
                <w:sz w:val="18"/>
                <w:szCs w:val="18"/>
                <w:lang w:eastAsia="en-GB"/>
              </w:rPr>
              <w:t>East Sussex BN20 9SX</w:t>
            </w:r>
          </w:p>
        </w:tc>
        <w:tc>
          <w:tcPr>
            <w:tcW w:w="2936" w:type="dxa"/>
            <w:tcBorders>
              <w:top w:val="nil"/>
              <w:left w:val="nil"/>
              <w:bottom w:val="nil"/>
              <w:right w:val="nil"/>
            </w:tcBorders>
            <w:shd w:val="clear" w:color="auto" w:fill="auto"/>
            <w:noWrap/>
            <w:vAlign w:val="bottom"/>
            <w:hideMark/>
          </w:tcPr>
          <w:p w:rsidR="00CB4A68" w:rsidRPr="00CB4A68" w:rsidRDefault="00CB4A68" w:rsidP="00CB4A68">
            <w:pPr>
              <w:spacing w:after="0" w:line="240" w:lineRule="auto"/>
              <w:rPr>
                <w:rFonts w:ascii="Calibri" w:eastAsia="Times New Roman" w:hAnsi="Calibri" w:cs="Times New Roman"/>
                <w:color w:val="000000"/>
                <w:sz w:val="18"/>
                <w:szCs w:val="18"/>
                <w:lang w:eastAsia="en-GB"/>
              </w:rPr>
            </w:pPr>
          </w:p>
        </w:tc>
        <w:tc>
          <w:tcPr>
            <w:tcW w:w="4296" w:type="dxa"/>
            <w:tcBorders>
              <w:top w:val="nil"/>
              <w:left w:val="nil"/>
              <w:bottom w:val="nil"/>
              <w:right w:val="nil"/>
            </w:tcBorders>
            <w:shd w:val="clear" w:color="auto" w:fill="auto"/>
            <w:noWrap/>
            <w:vAlign w:val="bottom"/>
            <w:hideMark/>
          </w:tcPr>
          <w:p w:rsidR="00CB4A68" w:rsidRPr="00CB4A68" w:rsidRDefault="004662B4"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00CB4A68" w:rsidRPr="00CB4A68">
              <w:rPr>
                <w:rFonts w:ascii="Calibri" w:eastAsia="Times New Roman" w:hAnsi="Calibri" w:cs="Times New Roman"/>
                <w:b/>
                <w:bCs/>
                <w:color w:val="000000"/>
                <w:sz w:val="18"/>
                <w:szCs w:val="18"/>
                <w:lang w:eastAsia="en-GB"/>
              </w:rPr>
              <w:t>Telephone / Fax: 01323 489603</w:t>
            </w:r>
          </w:p>
        </w:tc>
      </w:tr>
      <w:tr w:rsidR="00CB4A68" w:rsidRPr="00CB4A68" w:rsidTr="00CB4A68">
        <w:trPr>
          <w:trHeight w:val="240"/>
        </w:trPr>
        <w:tc>
          <w:tcPr>
            <w:tcW w:w="5652" w:type="dxa"/>
            <w:gridSpan w:val="2"/>
            <w:tcBorders>
              <w:top w:val="nil"/>
              <w:left w:val="nil"/>
              <w:bottom w:val="nil"/>
              <w:right w:val="nil"/>
            </w:tcBorders>
            <w:shd w:val="clear" w:color="auto" w:fill="auto"/>
            <w:noWrap/>
            <w:vAlign w:val="bottom"/>
            <w:hideMark/>
          </w:tcPr>
          <w:p w:rsidR="00CB4A68" w:rsidRPr="00CB4A68" w:rsidRDefault="00EB2292" w:rsidP="00CB4A68">
            <w:pPr>
              <w:spacing w:after="0" w:line="240" w:lineRule="auto"/>
              <w:rPr>
                <w:rFonts w:ascii="Calibri" w:eastAsia="Times New Roman" w:hAnsi="Calibri" w:cs="Times New Roman"/>
                <w:color w:val="0000FF"/>
                <w:sz w:val="20"/>
                <w:szCs w:val="20"/>
                <w:u w:val="single"/>
                <w:lang w:eastAsia="en-GB"/>
              </w:rPr>
            </w:pPr>
            <w:hyperlink r:id="rId8" w:history="1">
              <w:r w:rsidR="00CB4A68" w:rsidRPr="00CB4A68">
                <w:rPr>
                  <w:rFonts w:ascii="Calibri" w:eastAsia="Times New Roman" w:hAnsi="Calibri" w:cs="Times New Roman"/>
                  <w:color w:val="0000FF"/>
                  <w:sz w:val="20"/>
                  <w:szCs w:val="20"/>
                  <w:u w:val="single"/>
                  <w:lang w:eastAsia="en-GB"/>
                </w:rPr>
                <w:t>www.willingdonandjevington.org.uk</w:t>
              </w:r>
            </w:hyperlink>
          </w:p>
        </w:tc>
        <w:tc>
          <w:tcPr>
            <w:tcW w:w="4296" w:type="dxa"/>
            <w:tcBorders>
              <w:top w:val="nil"/>
              <w:left w:val="nil"/>
              <w:bottom w:val="nil"/>
              <w:right w:val="nil"/>
            </w:tcBorders>
            <w:shd w:val="clear" w:color="auto" w:fill="auto"/>
            <w:noWrap/>
            <w:vAlign w:val="bottom"/>
            <w:hideMark/>
          </w:tcPr>
          <w:p w:rsidR="00CB4A68" w:rsidRPr="00CB4A68" w:rsidRDefault="004662B4"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00CB4A68" w:rsidRPr="00CB4A68">
              <w:rPr>
                <w:rFonts w:ascii="Calibri" w:eastAsia="Times New Roman" w:hAnsi="Calibri" w:cs="Times New Roman"/>
                <w:b/>
                <w:bCs/>
                <w:color w:val="000000"/>
                <w:sz w:val="18"/>
                <w:szCs w:val="18"/>
                <w:lang w:eastAsia="en-GB"/>
              </w:rPr>
              <w:t>email: parishclerkwjpc@btconnect.com</w:t>
            </w:r>
          </w:p>
        </w:tc>
      </w:tr>
    </w:tbl>
    <w:p w:rsidR="009B275F" w:rsidRDefault="009B275F" w:rsidP="009B275F">
      <w:pPr>
        <w:rPr>
          <w:sz w:val="24"/>
        </w:rPr>
      </w:pPr>
    </w:p>
    <w:p w:rsidR="0072049D" w:rsidRDefault="001243EA" w:rsidP="0078024E">
      <w:pPr>
        <w:jc w:val="center"/>
        <w:rPr>
          <w:b/>
          <w:sz w:val="24"/>
          <w:u w:val="single"/>
        </w:rPr>
      </w:pPr>
      <w:r>
        <w:rPr>
          <w:b/>
          <w:sz w:val="24"/>
          <w:u w:val="single"/>
        </w:rPr>
        <w:t>Terms of Reference for</w:t>
      </w:r>
      <w:r w:rsidR="007A6A59">
        <w:rPr>
          <w:b/>
          <w:sz w:val="24"/>
          <w:u w:val="single"/>
        </w:rPr>
        <w:t xml:space="preserve"> Planning</w:t>
      </w:r>
      <w:r>
        <w:rPr>
          <w:b/>
          <w:sz w:val="24"/>
          <w:u w:val="single"/>
        </w:rPr>
        <w:t xml:space="preserve"> </w:t>
      </w:r>
      <w:r w:rsidR="00EB2292">
        <w:rPr>
          <w:b/>
          <w:sz w:val="24"/>
          <w:u w:val="single"/>
        </w:rPr>
        <w:t xml:space="preserve">and Licensing </w:t>
      </w:r>
      <w:bookmarkStart w:id="0" w:name="_GoBack"/>
      <w:bookmarkEnd w:id="0"/>
      <w:r w:rsidR="0072049D" w:rsidRPr="0078024E">
        <w:rPr>
          <w:b/>
          <w:sz w:val="24"/>
          <w:u w:val="single"/>
        </w:rPr>
        <w:t>Committee</w:t>
      </w:r>
    </w:p>
    <w:p w:rsidR="0078024E" w:rsidRPr="0078024E" w:rsidRDefault="0078024E" w:rsidP="0078024E">
      <w:pPr>
        <w:jc w:val="center"/>
        <w:rPr>
          <w:b/>
          <w:sz w:val="24"/>
          <w:u w:val="single"/>
        </w:rPr>
      </w:pPr>
    </w:p>
    <w:tbl>
      <w:tblPr>
        <w:tblStyle w:val="TableGrid"/>
        <w:tblW w:w="0" w:type="auto"/>
        <w:tblInd w:w="1668" w:type="dxa"/>
        <w:tblLook w:val="04A0" w:firstRow="1" w:lastRow="0" w:firstColumn="1" w:lastColumn="0" w:noHBand="0" w:noVBand="1"/>
      </w:tblPr>
      <w:tblGrid>
        <w:gridCol w:w="4252"/>
        <w:gridCol w:w="3402"/>
      </w:tblGrid>
      <w:tr w:rsidR="006151B4" w:rsidTr="001243EA">
        <w:tc>
          <w:tcPr>
            <w:tcW w:w="4252" w:type="dxa"/>
          </w:tcPr>
          <w:p w:rsidR="006151B4" w:rsidRDefault="006151B4" w:rsidP="009B275F">
            <w:pPr>
              <w:rPr>
                <w:sz w:val="24"/>
              </w:rPr>
            </w:pPr>
            <w:r>
              <w:rPr>
                <w:sz w:val="24"/>
              </w:rPr>
              <w:t>Appointed by</w:t>
            </w:r>
          </w:p>
        </w:tc>
        <w:tc>
          <w:tcPr>
            <w:tcW w:w="3402" w:type="dxa"/>
          </w:tcPr>
          <w:p w:rsidR="006151B4" w:rsidRPr="001243EA" w:rsidRDefault="001243EA" w:rsidP="009B275F">
            <w:pPr>
              <w:rPr>
                <w:b/>
                <w:sz w:val="24"/>
              </w:rPr>
            </w:pPr>
            <w:r w:rsidRPr="001243EA">
              <w:rPr>
                <w:b/>
                <w:sz w:val="24"/>
              </w:rPr>
              <w:t>Full Council</w:t>
            </w:r>
          </w:p>
        </w:tc>
      </w:tr>
      <w:tr w:rsidR="006151B4" w:rsidTr="001243EA">
        <w:tc>
          <w:tcPr>
            <w:tcW w:w="4252" w:type="dxa"/>
          </w:tcPr>
          <w:p w:rsidR="006151B4" w:rsidRDefault="001243EA" w:rsidP="009B275F">
            <w:pPr>
              <w:rPr>
                <w:sz w:val="24"/>
              </w:rPr>
            </w:pPr>
            <w:r>
              <w:rPr>
                <w:sz w:val="24"/>
              </w:rPr>
              <w:t>Number of Members</w:t>
            </w:r>
          </w:p>
        </w:tc>
        <w:tc>
          <w:tcPr>
            <w:tcW w:w="3402" w:type="dxa"/>
          </w:tcPr>
          <w:p w:rsidR="006151B4" w:rsidRPr="001243EA" w:rsidRDefault="001243EA" w:rsidP="009B275F">
            <w:pPr>
              <w:rPr>
                <w:b/>
                <w:sz w:val="24"/>
              </w:rPr>
            </w:pPr>
            <w:r w:rsidRPr="001243EA">
              <w:rPr>
                <w:b/>
                <w:sz w:val="24"/>
              </w:rPr>
              <w:t>Unlimited</w:t>
            </w:r>
          </w:p>
        </w:tc>
      </w:tr>
      <w:tr w:rsidR="006151B4" w:rsidTr="001243EA">
        <w:tc>
          <w:tcPr>
            <w:tcW w:w="4252" w:type="dxa"/>
          </w:tcPr>
          <w:p w:rsidR="006151B4" w:rsidRDefault="006151B4" w:rsidP="009B275F">
            <w:pPr>
              <w:rPr>
                <w:sz w:val="24"/>
              </w:rPr>
            </w:pPr>
            <w:r>
              <w:rPr>
                <w:sz w:val="24"/>
              </w:rPr>
              <w:t>Membership Renewed</w:t>
            </w:r>
          </w:p>
        </w:tc>
        <w:tc>
          <w:tcPr>
            <w:tcW w:w="3402" w:type="dxa"/>
          </w:tcPr>
          <w:p w:rsidR="006151B4" w:rsidRPr="001243EA" w:rsidRDefault="001243EA" w:rsidP="009B275F">
            <w:pPr>
              <w:rPr>
                <w:b/>
                <w:sz w:val="24"/>
              </w:rPr>
            </w:pPr>
            <w:r w:rsidRPr="001243EA">
              <w:rPr>
                <w:b/>
                <w:sz w:val="24"/>
              </w:rPr>
              <w:t xml:space="preserve">Annually </w:t>
            </w:r>
          </w:p>
        </w:tc>
      </w:tr>
      <w:tr w:rsidR="0040049A" w:rsidTr="001243EA">
        <w:tc>
          <w:tcPr>
            <w:tcW w:w="4252" w:type="dxa"/>
          </w:tcPr>
          <w:p w:rsidR="0040049A" w:rsidRDefault="0040049A" w:rsidP="001243EA">
            <w:pPr>
              <w:rPr>
                <w:sz w:val="24"/>
              </w:rPr>
            </w:pPr>
            <w:r>
              <w:rPr>
                <w:sz w:val="24"/>
              </w:rPr>
              <w:t>Minimum number of meetings</w:t>
            </w:r>
          </w:p>
        </w:tc>
        <w:tc>
          <w:tcPr>
            <w:tcW w:w="3402" w:type="dxa"/>
          </w:tcPr>
          <w:p w:rsidR="0040049A" w:rsidRPr="001243EA" w:rsidRDefault="00ED5301" w:rsidP="009B275F">
            <w:pPr>
              <w:rPr>
                <w:b/>
                <w:sz w:val="24"/>
              </w:rPr>
            </w:pPr>
            <w:r>
              <w:rPr>
                <w:b/>
                <w:sz w:val="24"/>
              </w:rPr>
              <w:t>12</w:t>
            </w:r>
            <w:r w:rsidR="0040049A">
              <w:rPr>
                <w:b/>
                <w:sz w:val="24"/>
              </w:rPr>
              <w:t xml:space="preserve"> per annum</w:t>
            </w:r>
          </w:p>
        </w:tc>
      </w:tr>
      <w:tr w:rsidR="006151B4" w:rsidTr="001243EA">
        <w:tc>
          <w:tcPr>
            <w:tcW w:w="4252" w:type="dxa"/>
          </w:tcPr>
          <w:p w:rsidR="006151B4" w:rsidRDefault="006151B4" w:rsidP="001243EA">
            <w:pPr>
              <w:rPr>
                <w:sz w:val="24"/>
              </w:rPr>
            </w:pPr>
            <w:r>
              <w:rPr>
                <w:sz w:val="24"/>
              </w:rPr>
              <w:t>Delegated authority</w:t>
            </w:r>
            <w:r w:rsidR="001243EA">
              <w:rPr>
                <w:sz w:val="24"/>
              </w:rPr>
              <w:t xml:space="preserve"> for decisions</w:t>
            </w:r>
          </w:p>
        </w:tc>
        <w:tc>
          <w:tcPr>
            <w:tcW w:w="3402" w:type="dxa"/>
          </w:tcPr>
          <w:p w:rsidR="006151B4" w:rsidRPr="001243EA" w:rsidRDefault="001243EA" w:rsidP="009B275F">
            <w:pPr>
              <w:rPr>
                <w:b/>
                <w:sz w:val="24"/>
              </w:rPr>
            </w:pPr>
            <w:r w:rsidRPr="001243EA">
              <w:rPr>
                <w:b/>
                <w:sz w:val="24"/>
              </w:rPr>
              <w:t>Yes</w:t>
            </w:r>
          </w:p>
        </w:tc>
      </w:tr>
      <w:tr w:rsidR="001243EA" w:rsidTr="001243EA">
        <w:tc>
          <w:tcPr>
            <w:tcW w:w="4252" w:type="dxa"/>
          </w:tcPr>
          <w:p w:rsidR="001243EA" w:rsidRDefault="001243EA" w:rsidP="009B275F">
            <w:pPr>
              <w:rPr>
                <w:sz w:val="24"/>
              </w:rPr>
            </w:pPr>
            <w:r>
              <w:rPr>
                <w:sz w:val="24"/>
              </w:rPr>
              <w:t>Delegated authority for own budget</w:t>
            </w:r>
          </w:p>
        </w:tc>
        <w:tc>
          <w:tcPr>
            <w:tcW w:w="3402" w:type="dxa"/>
          </w:tcPr>
          <w:p w:rsidR="001243EA" w:rsidRPr="001243EA" w:rsidRDefault="00890D9B" w:rsidP="009B275F">
            <w:pPr>
              <w:rPr>
                <w:b/>
                <w:sz w:val="24"/>
              </w:rPr>
            </w:pPr>
            <w:r>
              <w:rPr>
                <w:b/>
                <w:sz w:val="24"/>
              </w:rPr>
              <w:t>No</w:t>
            </w:r>
          </w:p>
        </w:tc>
      </w:tr>
      <w:tr w:rsidR="006151B4" w:rsidTr="001243EA">
        <w:tc>
          <w:tcPr>
            <w:tcW w:w="4252" w:type="dxa"/>
          </w:tcPr>
          <w:p w:rsidR="006151B4" w:rsidRDefault="006151B4" w:rsidP="009B275F">
            <w:pPr>
              <w:rPr>
                <w:sz w:val="24"/>
              </w:rPr>
            </w:pPr>
            <w:r>
              <w:rPr>
                <w:sz w:val="24"/>
              </w:rPr>
              <w:t>Can appoint Sub-Committee</w:t>
            </w:r>
          </w:p>
        </w:tc>
        <w:tc>
          <w:tcPr>
            <w:tcW w:w="3402" w:type="dxa"/>
          </w:tcPr>
          <w:p w:rsidR="006151B4" w:rsidRPr="001243EA" w:rsidRDefault="001243EA" w:rsidP="009B275F">
            <w:pPr>
              <w:rPr>
                <w:b/>
                <w:sz w:val="24"/>
              </w:rPr>
            </w:pPr>
            <w:r w:rsidRPr="001243EA">
              <w:rPr>
                <w:b/>
                <w:sz w:val="24"/>
              </w:rPr>
              <w:t>Yes</w:t>
            </w:r>
          </w:p>
        </w:tc>
      </w:tr>
    </w:tbl>
    <w:p w:rsidR="0078024E" w:rsidRDefault="0078024E" w:rsidP="009B275F">
      <w:pPr>
        <w:rPr>
          <w:sz w:val="24"/>
        </w:rPr>
      </w:pPr>
    </w:p>
    <w:p w:rsidR="0072049D" w:rsidRPr="0078024E" w:rsidRDefault="001243EA" w:rsidP="009B275F">
      <w:pPr>
        <w:rPr>
          <w:b/>
          <w:sz w:val="24"/>
        </w:rPr>
      </w:pPr>
      <w:r>
        <w:rPr>
          <w:b/>
          <w:sz w:val="24"/>
        </w:rPr>
        <w:t>Areas of responsibility</w:t>
      </w:r>
    </w:p>
    <w:p w:rsidR="0040049A" w:rsidRDefault="00104CDA" w:rsidP="00ED5301">
      <w:pPr>
        <w:pStyle w:val="ListParagraph"/>
        <w:numPr>
          <w:ilvl w:val="0"/>
          <w:numId w:val="6"/>
        </w:numPr>
        <w:rPr>
          <w:sz w:val="24"/>
        </w:rPr>
      </w:pPr>
      <w:r>
        <w:rPr>
          <w:sz w:val="24"/>
        </w:rPr>
        <w:t>To</w:t>
      </w:r>
      <w:r w:rsidR="00ED5301">
        <w:rPr>
          <w:sz w:val="24"/>
        </w:rPr>
        <w:t xml:space="preserve"> provide responses to Wealden District Council, South Downs National Park Authority or East Susse</w:t>
      </w:r>
      <w:r>
        <w:rPr>
          <w:sz w:val="24"/>
        </w:rPr>
        <w:t>x County Council on any matter relating to planning applications or development control.</w:t>
      </w:r>
    </w:p>
    <w:p w:rsidR="00104CDA" w:rsidRDefault="00104CDA" w:rsidP="00ED5301">
      <w:pPr>
        <w:pStyle w:val="ListParagraph"/>
        <w:numPr>
          <w:ilvl w:val="0"/>
          <w:numId w:val="6"/>
        </w:numPr>
        <w:rPr>
          <w:sz w:val="24"/>
        </w:rPr>
      </w:pPr>
      <w:r>
        <w:rPr>
          <w:sz w:val="24"/>
        </w:rPr>
        <w:t>To encompass all areas pertaining to planning matters which affect Willingdon and Jevington Parish Council including planning contraventions, enforcement, conservation areas and tree preservation orders.</w:t>
      </w:r>
    </w:p>
    <w:p w:rsidR="00104CDA" w:rsidRDefault="00104CDA" w:rsidP="00ED5301">
      <w:pPr>
        <w:pStyle w:val="ListParagraph"/>
        <w:numPr>
          <w:ilvl w:val="0"/>
          <w:numId w:val="6"/>
        </w:numPr>
        <w:rPr>
          <w:sz w:val="24"/>
        </w:rPr>
      </w:pPr>
      <w:r>
        <w:rPr>
          <w:sz w:val="24"/>
        </w:rPr>
        <w:t>To represent the Parish Council in Planning or licensing matters at any site meeting, panel hearing or other meeting called by Wealden District Council, South Downs National Park Authority or East Sussex County Council.</w:t>
      </w:r>
    </w:p>
    <w:p w:rsidR="00104CDA" w:rsidRPr="00ED5301" w:rsidRDefault="00104CDA" w:rsidP="00ED5301">
      <w:pPr>
        <w:pStyle w:val="ListParagraph"/>
        <w:numPr>
          <w:ilvl w:val="0"/>
          <w:numId w:val="6"/>
        </w:numPr>
        <w:rPr>
          <w:sz w:val="24"/>
        </w:rPr>
      </w:pPr>
      <w:r>
        <w:rPr>
          <w:sz w:val="24"/>
        </w:rPr>
        <w:t>To be responsible for the formation of any Neighbourhood plan.</w:t>
      </w:r>
    </w:p>
    <w:p w:rsidR="0078024E" w:rsidRPr="0072049D" w:rsidRDefault="0078024E" w:rsidP="00875D5A">
      <w:pPr>
        <w:pStyle w:val="ListParagraph"/>
        <w:rPr>
          <w:sz w:val="24"/>
        </w:rPr>
      </w:pPr>
    </w:p>
    <w:sectPr w:rsidR="0078024E" w:rsidRPr="0072049D" w:rsidSect="0010219B">
      <w:headerReference w:type="even" r:id="rId9"/>
      <w:headerReference w:type="default" r:id="rId10"/>
      <w:footerReference w:type="even" r:id="rId11"/>
      <w:footerReference w:type="default" r:id="rId12"/>
      <w:headerReference w:type="first" r:id="rId13"/>
      <w:footerReference w:type="first" r:id="rId14"/>
      <w:pgSz w:w="11906" w:h="16838"/>
      <w:pgMar w:top="289" w:right="567" w:bottom="29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24E" w:rsidRDefault="0078024E" w:rsidP="0078024E">
      <w:pPr>
        <w:spacing w:after="0" w:line="240" w:lineRule="auto"/>
      </w:pPr>
      <w:r>
        <w:separator/>
      </w:r>
    </w:p>
  </w:endnote>
  <w:endnote w:type="continuationSeparator" w:id="0">
    <w:p w:rsidR="0078024E" w:rsidRDefault="0078024E" w:rsidP="00780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24E" w:rsidRDefault="007802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24E" w:rsidRDefault="007802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24E" w:rsidRDefault="007802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24E" w:rsidRDefault="0078024E" w:rsidP="0078024E">
      <w:pPr>
        <w:spacing w:after="0" w:line="240" w:lineRule="auto"/>
      </w:pPr>
      <w:r>
        <w:separator/>
      </w:r>
    </w:p>
  </w:footnote>
  <w:footnote w:type="continuationSeparator" w:id="0">
    <w:p w:rsidR="0078024E" w:rsidRDefault="0078024E" w:rsidP="00780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24E" w:rsidRDefault="007802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24E" w:rsidRDefault="007802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24E" w:rsidRDefault="007802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64B47"/>
    <w:multiLevelType w:val="hybridMultilevel"/>
    <w:tmpl w:val="44C0F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2285579"/>
    <w:multiLevelType w:val="hybridMultilevel"/>
    <w:tmpl w:val="8B12AF26"/>
    <w:lvl w:ilvl="0" w:tplc="373A2A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44C753A1"/>
    <w:multiLevelType w:val="hybridMultilevel"/>
    <w:tmpl w:val="77C41932"/>
    <w:lvl w:ilvl="0" w:tplc="4FCEE1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4822755B"/>
    <w:multiLevelType w:val="hybridMultilevel"/>
    <w:tmpl w:val="1C44B87C"/>
    <w:lvl w:ilvl="0" w:tplc="725A563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C583E1C"/>
    <w:multiLevelType w:val="hybridMultilevel"/>
    <w:tmpl w:val="1A3481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C9137FB"/>
    <w:multiLevelType w:val="hybridMultilevel"/>
    <w:tmpl w:val="7D744A7C"/>
    <w:lvl w:ilvl="0" w:tplc="7D0241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9B275F"/>
    <w:rsid w:val="000731CD"/>
    <w:rsid w:val="00081DF8"/>
    <w:rsid w:val="000950C8"/>
    <w:rsid w:val="000A0710"/>
    <w:rsid w:val="000A6C3E"/>
    <w:rsid w:val="000A6C90"/>
    <w:rsid w:val="000C04B8"/>
    <w:rsid w:val="000D4C1E"/>
    <w:rsid w:val="000D75E7"/>
    <w:rsid w:val="0010219B"/>
    <w:rsid w:val="00104CDA"/>
    <w:rsid w:val="00115A1B"/>
    <w:rsid w:val="001168B9"/>
    <w:rsid w:val="001243EA"/>
    <w:rsid w:val="001577AD"/>
    <w:rsid w:val="00161414"/>
    <w:rsid w:val="00174AFD"/>
    <w:rsid w:val="001759F9"/>
    <w:rsid w:val="00196E51"/>
    <w:rsid w:val="001A7435"/>
    <w:rsid w:val="001D19A6"/>
    <w:rsid w:val="001D2FC4"/>
    <w:rsid w:val="001D593E"/>
    <w:rsid w:val="001F1543"/>
    <w:rsid w:val="001F4605"/>
    <w:rsid w:val="00205DF0"/>
    <w:rsid w:val="00253F60"/>
    <w:rsid w:val="00262A86"/>
    <w:rsid w:val="00277D67"/>
    <w:rsid w:val="00284F0D"/>
    <w:rsid w:val="00294DDD"/>
    <w:rsid w:val="002A117B"/>
    <w:rsid w:val="002A2B96"/>
    <w:rsid w:val="002E2256"/>
    <w:rsid w:val="002E538F"/>
    <w:rsid w:val="002F23C1"/>
    <w:rsid w:val="00320D6B"/>
    <w:rsid w:val="003235DF"/>
    <w:rsid w:val="003410E0"/>
    <w:rsid w:val="00387342"/>
    <w:rsid w:val="00394C52"/>
    <w:rsid w:val="003D0127"/>
    <w:rsid w:val="003E6077"/>
    <w:rsid w:val="0040049A"/>
    <w:rsid w:val="004257F3"/>
    <w:rsid w:val="004260D4"/>
    <w:rsid w:val="004475C0"/>
    <w:rsid w:val="00451582"/>
    <w:rsid w:val="004662B4"/>
    <w:rsid w:val="004A235B"/>
    <w:rsid w:val="004D4E29"/>
    <w:rsid w:val="005319C9"/>
    <w:rsid w:val="00547F75"/>
    <w:rsid w:val="005506CD"/>
    <w:rsid w:val="00577D8C"/>
    <w:rsid w:val="00594711"/>
    <w:rsid w:val="005C7C03"/>
    <w:rsid w:val="005E51E8"/>
    <w:rsid w:val="006069AD"/>
    <w:rsid w:val="006114DB"/>
    <w:rsid w:val="006151B4"/>
    <w:rsid w:val="0062377D"/>
    <w:rsid w:val="00642EBE"/>
    <w:rsid w:val="0065292C"/>
    <w:rsid w:val="00652EC5"/>
    <w:rsid w:val="006737EA"/>
    <w:rsid w:val="00680633"/>
    <w:rsid w:val="006828C4"/>
    <w:rsid w:val="0069362D"/>
    <w:rsid w:val="006D150C"/>
    <w:rsid w:val="0072049D"/>
    <w:rsid w:val="0078024E"/>
    <w:rsid w:val="00793550"/>
    <w:rsid w:val="007A6A59"/>
    <w:rsid w:val="007C3A93"/>
    <w:rsid w:val="007C64D0"/>
    <w:rsid w:val="007D129E"/>
    <w:rsid w:val="00827D1D"/>
    <w:rsid w:val="0083021B"/>
    <w:rsid w:val="00836F01"/>
    <w:rsid w:val="00850EC9"/>
    <w:rsid w:val="00875D5A"/>
    <w:rsid w:val="00877B9D"/>
    <w:rsid w:val="00890D9B"/>
    <w:rsid w:val="008913AD"/>
    <w:rsid w:val="00892933"/>
    <w:rsid w:val="009243AC"/>
    <w:rsid w:val="0093791C"/>
    <w:rsid w:val="00973C70"/>
    <w:rsid w:val="0097550E"/>
    <w:rsid w:val="00983232"/>
    <w:rsid w:val="009B275F"/>
    <w:rsid w:val="009C7424"/>
    <w:rsid w:val="009E5CFA"/>
    <w:rsid w:val="00A16A9E"/>
    <w:rsid w:val="00A17426"/>
    <w:rsid w:val="00A8651C"/>
    <w:rsid w:val="00A907C7"/>
    <w:rsid w:val="00AC4BB6"/>
    <w:rsid w:val="00AC7A06"/>
    <w:rsid w:val="00AD5541"/>
    <w:rsid w:val="00AE0FAB"/>
    <w:rsid w:val="00B015ED"/>
    <w:rsid w:val="00B054DB"/>
    <w:rsid w:val="00B135C0"/>
    <w:rsid w:val="00B365F3"/>
    <w:rsid w:val="00B5513D"/>
    <w:rsid w:val="00B629A3"/>
    <w:rsid w:val="00B8723D"/>
    <w:rsid w:val="00B90060"/>
    <w:rsid w:val="00BA321B"/>
    <w:rsid w:val="00BD0BC9"/>
    <w:rsid w:val="00BD7669"/>
    <w:rsid w:val="00BE48A5"/>
    <w:rsid w:val="00BE5FB2"/>
    <w:rsid w:val="00C00708"/>
    <w:rsid w:val="00C46F33"/>
    <w:rsid w:val="00C5668D"/>
    <w:rsid w:val="00C61B7D"/>
    <w:rsid w:val="00CB32EA"/>
    <w:rsid w:val="00CB4A68"/>
    <w:rsid w:val="00CB5AA1"/>
    <w:rsid w:val="00CD0334"/>
    <w:rsid w:val="00CD51C0"/>
    <w:rsid w:val="00CF7295"/>
    <w:rsid w:val="00D458B5"/>
    <w:rsid w:val="00D91D57"/>
    <w:rsid w:val="00DA4F8D"/>
    <w:rsid w:val="00DC0581"/>
    <w:rsid w:val="00DC4C52"/>
    <w:rsid w:val="00E1128F"/>
    <w:rsid w:val="00E2186D"/>
    <w:rsid w:val="00E577B1"/>
    <w:rsid w:val="00E624D2"/>
    <w:rsid w:val="00EA6FE4"/>
    <w:rsid w:val="00EB2292"/>
    <w:rsid w:val="00ED5301"/>
    <w:rsid w:val="00EE74E7"/>
    <w:rsid w:val="00F6018C"/>
    <w:rsid w:val="00FB6063"/>
    <w:rsid w:val="00FC6997"/>
    <w:rsid w:val="00FF6A8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4EC32D9-D3DB-4B82-9EA5-280C1A37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7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275F"/>
    <w:pPr>
      <w:spacing w:after="0" w:line="240" w:lineRule="auto"/>
    </w:pPr>
  </w:style>
  <w:style w:type="character" w:customStyle="1" w:styleId="apple-style-span">
    <w:name w:val="apple-style-span"/>
    <w:basedOn w:val="DefaultParagraphFont"/>
    <w:rsid w:val="009B275F"/>
  </w:style>
  <w:style w:type="paragraph" w:styleId="ListParagraph">
    <w:name w:val="List Paragraph"/>
    <w:basedOn w:val="Normal"/>
    <w:uiPriority w:val="34"/>
    <w:qFormat/>
    <w:rsid w:val="009B275F"/>
    <w:pPr>
      <w:ind w:left="720"/>
      <w:contextualSpacing/>
    </w:pPr>
  </w:style>
  <w:style w:type="paragraph" w:styleId="BalloonText">
    <w:name w:val="Balloon Text"/>
    <w:basedOn w:val="Normal"/>
    <w:link w:val="BalloonTextChar"/>
    <w:uiPriority w:val="99"/>
    <w:semiHidden/>
    <w:unhideWhenUsed/>
    <w:rsid w:val="007D1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29E"/>
    <w:rPr>
      <w:rFonts w:ascii="Tahoma" w:hAnsi="Tahoma" w:cs="Tahoma"/>
      <w:sz w:val="16"/>
      <w:szCs w:val="16"/>
    </w:rPr>
  </w:style>
  <w:style w:type="character" w:styleId="Hyperlink">
    <w:name w:val="Hyperlink"/>
    <w:basedOn w:val="DefaultParagraphFont"/>
    <w:uiPriority w:val="99"/>
    <w:semiHidden/>
    <w:unhideWhenUsed/>
    <w:rsid w:val="00CB4A68"/>
    <w:rPr>
      <w:color w:val="0000FF"/>
      <w:u w:val="single"/>
    </w:rPr>
  </w:style>
  <w:style w:type="paragraph" w:styleId="Header">
    <w:name w:val="header"/>
    <w:basedOn w:val="Normal"/>
    <w:link w:val="HeaderChar"/>
    <w:uiPriority w:val="99"/>
    <w:unhideWhenUsed/>
    <w:rsid w:val="007802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24E"/>
  </w:style>
  <w:style w:type="paragraph" w:styleId="Footer">
    <w:name w:val="footer"/>
    <w:basedOn w:val="Normal"/>
    <w:link w:val="FooterChar"/>
    <w:uiPriority w:val="99"/>
    <w:unhideWhenUsed/>
    <w:rsid w:val="00780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24E"/>
  </w:style>
  <w:style w:type="table" w:styleId="TableGrid">
    <w:name w:val="Table Grid"/>
    <w:basedOn w:val="TableNormal"/>
    <w:uiPriority w:val="59"/>
    <w:rsid w:val="00615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43408">
      <w:bodyDiv w:val="1"/>
      <w:marLeft w:val="0"/>
      <w:marRight w:val="0"/>
      <w:marTop w:val="0"/>
      <w:marBottom w:val="0"/>
      <w:divBdr>
        <w:top w:val="none" w:sz="0" w:space="0" w:color="auto"/>
        <w:left w:val="none" w:sz="0" w:space="0" w:color="auto"/>
        <w:bottom w:val="none" w:sz="0" w:space="0" w:color="auto"/>
        <w:right w:val="none" w:sz="0" w:space="0" w:color="auto"/>
      </w:divBdr>
    </w:div>
    <w:div w:id="1025866151">
      <w:bodyDiv w:val="1"/>
      <w:marLeft w:val="0"/>
      <w:marRight w:val="0"/>
      <w:marTop w:val="0"/>
      <w:marBottom w:val="0"/>
      <w:divBdr>
        <w:top w:val="none" w:sz="0" w:space="0" w:color="auto"/>
        <w:left w:val="none" w:sz="0" w:space="0" w:color="auto"/>
        <w:bottom w:val="none" w:sz="0" w:space="0" w:color="auto"/>
        <w:right w:val="none" w:sz="0" w:space="0" w:color="auto"/>
      </w:divBdr>
    </w:div>
    <w:div w:id="1227956939">
      <w:bodyDiv w:val="1"/>
      <w:marLeft w:val="0"/>
      <w:marRight w:val="0"/>
      <w:marTop w:val="0"/>
      <w:marBottom w:val="0"/>
      <w:divBdr>
        <w:top w:val="none" w:sz="0" w:space="0" w:color="auto"/>
        <w:left w:val="none" w:sz="0" w:space="0" w:color="auto"/>
        <w:bottom w:val="none" w:sz="0" w:space="0" w:color="auto"/>
        <w:right w:val="none" w:sz="0" w:space="0" w:color="auto"/>
      </w:divBdr>
      <w:divsChild>
        <w:div w:id="802501918">
          <w:marLeft w:val="0"/>
          <w:marRight w:val="0"/>
          <w:marTop w:val="0"/>
          <w:marBottom w:val="0"/>
          <w:divBdr>
            <w:top w:val="none" w:sz="0" w:space="0" w:color="auto"/>
            <w:left w:val="none" w:sz="0" w:space="0" w:color="auto"/>
            <w:bottom w:val="none" w:sz="0" w:space="0" w:color="auto"/>
            <w:right w:val="none" w:sz="0" w:space="0" w:color="auto"/>
          </w:divBdr>
          <w:divsChild>
            <w:div w:id="153690382">
              <w:marLeft w:val="2775"/>
              <w:marRight w:val="0"/>
              <w:marTop w:val="0"/>
              <w:marBottom w:val="150"/>
              <w:divBdr>
                <w:top w:val="single" w:sz="6" w:space="0" w:color="FFFFFF"/>
                <w:left w:val="single" w:sz="6" w:space="0" w:color="FFFFFF"/>
                <w:bottom w:val="single" w:sz="6" w:space="0" w:color="FFFFFF"/>
                <w:right w:val="single" w:sz="6" w:space="0" w:color="FFFFFF"/>
              </w:divBdr>
              <w:divsChild>
                <w:div w:id="14692325">
                  <w:marLeft w:val="0"/>
                  <w:marRight w:val="0"/>
                  <w:marTop w:val="0"/>
                  <w:marBottom w:val="0"/>
                  <w:divBdr>
                    <w:top w:val="single" w:sz="6" w:space="8" w:color="377C2B"/>
                    <w:left w:val="single" w:sz="6" w:space="8" w:color="377C2B"/>
                    <w:bottom w:val="single" w:sz="6" w:space="8" w:color="377C2B"/>
                    <w:right w:val="single" w:sz="6" w:space="8" w:color="377C2B"/>
                  </w:divBdr>
                  <w:divsChild>
                    <w:div w:id="545530262">
                      <w:marLeft w:val="0"/>
                      <w:marRight w:val="0"/>
                      <w:marTop w:val="0"/>
                      <w:marBottom w:val="0"/>
                      <w:divBdr>
                        <w:top w:val="none" w:sz="0" w:space="0" w:color="auto"/>
                        <w:left w:val="none" w:sz="0" w:space="0" w:color="auto"/>
                        <w:bottom w:val="none" w:sz="0" w:space="0" w:color="auto"/>
                        <w:right w:val="none" w:sz="0" w:space="0" w:color="auto"/>
                      </w:divBdr>
                      <w:divsChild>
                        <w:div w:id="1473137006">
                          <w:marLeft w:val="0"/>
                          <w:marRight w:val="0"/>
                          <w:marTop w:val="0"/>
                          <w:marBottom w:val="0"/>
                          <w:divBdr>
                            <w:top w:val="none" w:sz="0" w:space="0" w:color="auto"/>
                            <w:left w:val="none" w:sz="0" w:space="0" w:color="auto"/>
                            <w:bottom w:val="none" w:sz="0" w:space="0" w:color="auto"/>
                            <w:right w:val="none" w:sz="0" w:space="0" w:color="auto"/>
                          </w:divBdr>
                          <w:divsChild>
                            <w:div w:id="171338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llingdonandjevington.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202</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Parish Clerk</cp:lastModifiedBy>
  <cp:revision>6</cp:revision>
  <cp:lastPrinted>2014-10-01T06:43:00Z</cp:lastPrinted>
  <dcterms:created xsi:type="dcterms:W3CDTF">2014-07-11T11:07:00Z</dcterms:created>
  <dcterms:modified xsi:type="dcterms:W3CDTF">2014-10-01T06:43:00Z</dcterms:modified>
</cp:coreProperties>
</file>